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F" w:rsidRDefault="001947AF" w:rsidP="001947AF">
      <w:pPr>
        <w:jc w:val="center"/>
        <w:rPr>
          <w:b/>
          <w:bCs/>
          <w:sz w:val="28"/>
        </w:rPr>
      </w:pPr>
      <w:r>
        <w:rPr>
          <w:noProof/>
          <w:lang w:eastAsia="fr-FR"/>
        </w:rPr>
        <w:drawing>
          <wp:inline distT="0" distB="0" distL="0" distR="0" wp14:anchorId="428ECFB6" wp14:editId="7BC3587F">
            <wp:extent cx="5760720" cy="838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AF" w:rsidRDefault="001947AF" w:rsidP="001947AF">
      <w:pPr>
        <w:jc w:val="center"/>
        <w:rPr>
          <w:b/>
          <w:bCs/>
          <w:sz w:val="28"/>
        </w:rPr>
      </w:pPr>
    </w:p>
    <w:p w:rsidR="001947AF" w:rsidRPr="000C5819" w:rsidRDefault="001947AF" w:rsidP="001947AF">
      <w:pPr>
        <w:jc w:val="center"/>
        <w:rPr>
          <w:b/>
          <w:bCs/>
          <w:sz w:val="20"/>
        </w:rPr>
      </w:pPr>
      <w:r>
        <w:rPr>
          <w:b/>
          <w:bCs/>
          <w:sz w:val="24"/>
        </w:rPr>
        <w:t>Parcours découvertes de l’agroforesterie</w:t>
      </w:r>
    </w:p>
    <w:p w:rsidR="001947AF" w:rsidRDefault="001947AF" w:rsidP="001947AF">
      <w:pPr>
        <w:jc w:val="both"/>
        <w:rPr>
          <w:bCs/>
        </w:rPr>
      </w:pPr>
    </w:p>
    <w:p w:rsidR="001947AF" w:rsidRPr="000D298A" w:rsidRDefault="001947AF" w:rsidP="001947AF">
      <w:pPr>
        <w:jc w:val="both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27091C" wp14:editId="44952C2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62505" cy="2030095"/>
            <wp:effectExtent l="0" t="0" r="4445" b="8255"/>
            <wp:wrapTight wrapText="bothSides">
              <wp:wrapPolygon edited="0">
                <wp:start x="0" y="0"/>
                <wp:lineTo x="0" y="21485"/>
                <wp:lineTo x="21461" y="21485"/>
                <wp:lineTo x="214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98A">
        <w:rPr>
          <w:bCs/>
        </w:rPr>
        <w:t>Les parcours constituent une mutualisation de ressources de différents partenaire</w:t>
      </w:r>
      <w:r>
        <w:rPr>
          <w:bCs/>
        </w:rPr>
        <w:t>s scientifiques,</w:t>
      </w:r>
      <w:r w:rsidRPr="000D298A">
        <w:rPr>
          <w:bCs/>
        </w:rPr>
        <w:t xml:space="preserve"> techniques</w:t>
      </w:r>
      <w:r>
        <w:rPr>
          <w:bCs/>
        </w:rPr>
        <w:t xml:space="preserve"> et d’enseignement supérieur</w:t>
      </w:r>
      <w:r w:rsidRPr="000D298A">
        <w:rPr>
          <w:bCs/>
        </w:rPr>
        <w:t xml:space="preserve">. C’est bien leur </w:t>
      </w:r>
      <w:proofErr w:type="spellStart"/>
      <w:r w:rsidRPr="000D298A">
        <w:rPr>
          <w:bCs/>
        </w:rPr>
        <w:t>éditorialisation</w:t>
      </w:r>
      <w:proofErr w:type="spellEnd"/>
      <w:r w:rsidRPr="000D298A">
        <w:rPr>
          <w:bCs/>
        </w:rPr>
        <w:t xml:space="preserve"> et leur mise en forme adaptés au public visé qui fonde le travail de création de ces parcours. </w:t>
      </w:r>
    </w:p>
    <w:p w:rsidR="00741559" w:rsidRDefault="001947AF" w:rsidP="001947AF">
      <w:pPr>
        <w:jc w:val="both"/>
        <w:rPr>
          <w:bCs/>
        </w:rPr>
      </w:pPr>
      <w:r w:rsidRPr="000D298A">
        <w:rPr>
          <w:bCs/>
        </w:rPr>
        <w:t>Vous retrouverez ci-dessous les liens vers les cinq parcours découverte traitant de</w:t>
      </w:r>
      <w:r>
        <w:rPr>
          <w:bCs/>
        </w:rPr>
        <w:t xml:space="preserve"> l’agroforesterie</w:t>
      </w:r>
      <w:r w:rsidRPr="000D298A">
        <w:rPr>
          <w:bCs/>
        </w:rPr>
        <w:t xml:space="preserve">. </w:t>
      </w:r>
      <w:r>
        <w:rPr>
          <w:bCs/>
        </w:rPr>
        <w:t>A vous de choisir le parcours en fonction de votre niveau en agro</w:t>
      </w:r>
      <w:r w:rsidR="008962C9">
        <w:rPr>
          <w:bCs/>
        </w:rPr>
        <w:t>écologie.</w:t>
      </w:r>
      <w:bookmarkStart w:id="0" w:name="_GoBack"/>
    </w:p>
    <w:bookmarkEnd w:id="0"/>
    <w:p w:rsidR="001947AF" w:rsidRDefault="001947AF" w:rsidP="001947AF">
      <w:pPr>
        <w:jc w:val="both"/>
        <w:rPr>
          <w:noProof/>
          <w:lang w:eastAsia="fr-FR"/>
        </w:rPr>
      </w:pPr>
      <w:r>
        <w:rPr>
          <w:bCs/>
        </w:rPr>
        <w:t>Merci pour votre participation au projet et bonne lecture !</w:t>
      </w:r>
      <w:r w:rsidRPr="001B62CE">
        <w:rPr>
          <w:noProof/>
          <w:lang w:eastAsia="fr-FR"/>
        </w:rPr>
        <w:t xml:space="preserve"> </w:t>
      </w:r>
    </w:p>
    <w:p w:rsidR="001947AF" w:rsidRPr="000D298A" w:rsidRDefault="001947AF" w:rsidP="001947AF">
      <w:pPr>
        <w:jc w:val="both"/>
        <w:rPr>
          <w:bCs/>
        </w:rPr>
      </w:pPr>
    </w:p>
    <w:p w:rsidR="00A07640" w:rsidRDefault="00741559" w:rsidP="001947AF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A07640" w:rsidRPr="001947AF">
          <w:rPr>
            <w:rStyle w:val="Lienhypertexte"/>
            <w:rFonts w:ascii="Arial" w:hAnsi="Arial" w:cs="Arial"/>
          </w:rPr>
          <w:t>Débutant Grand public </w:t>
        </w:r>
      </w:hyperlink>
    </w:p>
    <w:p w:rsidR="00A07640" w:rsidRDefault="00741559" w:rsidP="001947AF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="00A07640" w:rsidRPr="001947AF">
          <w:rPr>
            <w:rStyle w:val="Lienhypertexte"/>
            <w:rFonts w:ascii="Arial" w:hAnsi="Arial" w:cs="Arial"/>
            <w:shd w:val="clear" w:color="auto" w:fill="FFFFFF"/>
          </w:rPr>
          <w:t>Intermédiaire : Etudiants, assistant parlementaire</w:t>
        </w:r>
      </w:hyperlink>
    </w:p>
    <w:p w:rsidR="00A07640" w:rsidRDefault="00741559" w:rsidP="001947AF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A07640" w:rsidRPr="001947AF">
          <w:rPr>
            <w:rStyle w:val="Lienhypertexte"/>
            <w:rFonts w:ascii="Arial" w:hAnsi="Arial" w:cs="Arial"/>
            <w:shd w:val="clear" w:color="auto" w:fill="FFFFFF"/>
          </w:rPr>
          <w:t>Intermédiaire : Enseignant, animateur environnemental, Chercheur non spécialiste</w:t>
        </w:r>
      </w:hyperlink>
    </w:p>
    <w:p w:rsidR="00A07640" w:rsidRDefault="00741559" w:rsidP="001947AF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="00A07640" w:rsidRPr="001947AF">
          <w:rPr>
            <w:rStyle w:val="Lienhypertexte"/>
            <w:rFonts w:ascii="Arial" w:hAnsi="Arial" w:cs="Arial"/>
            <w:shd w:val="clear" w:color="auto" w:fill="FFFFFF"/>
          </w:rPr>
          <w:t>Avancé : Animateur de collectif agricole </w:t>
        </w:r>
      </w:hyperlink>
    </w:p>
    <w:p w:rsidR="00A07640" w:rsidRDefault="00741559" w:rsidP="001947AF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10" w:history="1">
        <w:r w:rsidR="00A07640" w:rsidRPr="001947AF">
          <w:rPr>
            <w:rStyle w:val="Lienhypertexte"/>
            <w:rFonts w:ascii="Arial" w:hAnsi="Arial" w:cs="Arial"/>
            <w:shd w:val="clear" w:color="auto" w:fill="FFFFFF"/>
          </w:rPr>
          <w:t>Avancé : Enseignant, chercheur spéc</w:t>
        </w:r>
        <w:r w:rsidR="001947AF" w:rsidRPr="001947AF">
          <w:rPr>
            <w:rStyle w:val="Lienhypertexte"/>
            <w:rFonts w:ascii="Arial" w:hAnsi="Arial" w:cs="Arial"/>
            <w:shd w:val="clear" w:color="auto" w:fill="FFFFFF"/>
          </w:rPr>
          <w:t>ialiste</w:t>
        </w:r>
      </w:hyperlink>
    </w:p>
    <w:p w:rsidR="00014A5C" w:rsidRDefault="00014A5C" w:rsidP="001947AF">
      <w:pPr>
        <w:jc w:val="center"/>
      </w:pPr>
    </w:p>
    <w:p w:rsidR="00014A5C" w:rsidRPr="00014A5C" w:rsidRDefault="00741559" w:rsidP="001947AF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1947AF" w:rsidRPr="001947AF">
          <w:rPr>
            <w:rStyle w:val="Lienhypertexte"/>
            <w:rFonts w:ascii="Arial" w:hAnsi="Arial" w:cs="Arial"/>
            <w:shd w:val="clear" w:color="auto" w:fill="FFFFFF"/>
          </w:rPr>
          <w:t>Questionnaire</w:t>
        </w:r>
      </w:hyperlink>
    </w:p>
    <w:p w:rsidR="000D19CB" w:rsidRDefault="000D19CB"/>
    <w:p w:rsidR="001947AF" w:rsidRDefault="001947AF">
      <w:r>
        <w:rPr>
          <w:noProof/>
          <w:lang w:eastAsia="fr-FR"/>
        </w:rPr>
        <w:drawing>
          <wp:inline distT="0" distB="0" distL="0" distR="0" wp14:anchorId="673104E5" wp14:editId="5E95BD9A">
            <wp:extent cx="576072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0"/>
    <w:rsid w:val="00014A5C"/>
    <w:rsid w:val="000D19CB"/>
    <w:rsid w:val="001947AF"/>
    <w:rsid w:val="00741559"/>
    <w:rsid w:val="008962C9"/>
    <w:rsid w:val="00A07640"/>
    <w:rsid w:val="00A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8E1"/>
  <w15:chartTrackingRefBased/>
  <w15:docId w15:val="{6FBD5866-8A73-4913-B9DC-64EAD97C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76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764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4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4786080dc881700178d0a87/learning-experience-didactic-unit-agroforesterie-intermediai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646f769091ce650018df9be0/learning-experience-didactic-unit-agroforesterie-intermediair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646e0b938be91d0019b4fe60/learning-experience-didactic-unit-agroforesterie-debutant" TargetMode="External"/><Relationship Id="rId11" Type="http://schemas.openxmlformats.org/officeDocument/2006/relationships/hyperlink" Target="https://docs.google.com/forms/d/e/1FAIpQLSf-QKpi8nl0OWR691t5MEZ5BjSsMyaRVkgNkCkRV7g2S79zJg/viewform?usp=sf_lin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iew.genial.ly/647867b02a6c9b001abc38ba/learning-experience-didactic-unit-agroforesterie-ava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ew.genial.ly/64799b34babe2b0019004c15/learning-experience-didactic-unit-agroforesterie-av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Huguet</dc:creator>
  <cp:keywords/>
  <dc:description/>
  <cp:lastModifiedBy>Max Huguet</cp:lastModifiedBy>
  <cp:revision>2</cp:revision>
  <cp:lastPrinted>2023-07-11T11:55:00Z</cp:lastPrinted>
  <dcterms:created xsi:type="dcterms:W3CDTF">2023-07-11T14:17:00Z</dcterms:created>
  <dcterms:modified xsi:type="dcterms:W3CDTF">2023-07-11T14:17:00Z</dcterms:modified>
</cp:coreProperties>
</file>