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585" w:rsidRDefault="00392B84" w:rsidP="001E0CCD">
      <w:pPr>
        <w:jc w:val="both"/>
      </w:pPr>
    </w:p>
    <w:p w:rsidR="007A66CF" w:rsidRDefault="007A66CF" w:rsidP="001E0CCD">
      <w:pPr>
        <w:shd w:val="clear" w:color="auto" w:fill="FBE4D5" w:themeFill="accent2" w:themeFillTint="33"/>
        <w:jc w:val="center"/>
        <w:rPr>
          <w:b/>
        </w:rPr>
      </w:pPr>
      <w:r w:rsidRPr="002047EC">
        <w:rPr>
          <w:b/>
        </w:rPr>
        <w:t>CAHIER DES CHARGES</w:t>
      </w:r>
    </w:p>
    <w:p w:rsidR="002047EC" w:rsidRPr="002047EC" w:rsidRDefault="002047EC" w:rsidP="001E0CCD">
      <w:pPr>
        <w:shd w:val="clear" w:color="auto" w:fill="FBE4D5" w:themeFill="accent2" w:themeFillTint="33"/>
        <w:jc w:val="center"/>
        <w:rPr>
          <w:b/>
        </w:rPr>
      </w:pPr>
      <w:r>
        <w:rPr>
          <w:b/>
        </w:rPr>
        <w:t>POUR UNE PRESTATION DE REALISATION VIDEO</w:t>
      </w:r>
    </w:p>
    <w:p w:rsidR="007A66CF" w:rsidRDefault="007E162D" w:rsidP="001E0CCD">
      <w:pPr>
        <w:jc w:val="both"/>
      </w:pPr>
      <w:r w:rsidRPr="002047EC">
        <w:rPr>
          <w:i/>
        </w:rPr>
        <w:t>Le présent cahier des charges décrit la prestation attendue mais le titulaire du marché sera aussi force de proposition.</w:t>
      </w:r>
    </w:p>
    <w:p w:rsidR="007A66CF" w:rsidRDefault="002047EC" w:rsidP="001E0CCD">
      <w:pPr>
        <w:jc w:val="both"/>
      </w:pPr>
      <w:r w:rsidRPr="002047EC">
        <w:rPr>
          <w:b/>
        </w:rPr>
        <w:t>1-</w:t>
      </w:r>
      <w:r w:rsidR="007A66CF" w:rsidRPr="002047EC">
        <w:rPr>
          <w:b/>
        </w:rPr>
        <w:t>Objet de la consultation</w:t>
      </w:r>
      <w:r w:rsidR="007A66CF">
        <w:t xml:space="preserve"> : consultation pour la réalisation de vidéos </w:t>
      </w:r>
      <w:r>
        <w:t>(donner un titre)</w:t>
      </w:r>
    </w:p>
    <w:p w:rsidR="007A66CF" w:rsidRDefault="007A66CF" w:rsidP="001E0CCD">
      <w:pPr>
        <w:jc w:val="both"/>
      </w:pPr>
    </w:p>
    <w:p w:rsidR="007A66CF" w:rsidRPr="007A66CF" w:rsidRDefault="002047EC" w:rsidP="001E0CCD">
      <w:pPr>
        <w:jc w:val="both"/>
        <w:rPr>
          <w:b/>
        </w:rPr>
      </w:pPr>
      <w:r>
        <w:rPr>
          <w:b/>
        </w:rPr>
        <w:t>2</w:t>
      </w:r>
      <w:r w:rsidR="007A66CF" w:rsidRPr="007A66CF">
        <w:rPr>
          <w:b/>
        </w:rPr>
        <w:t>-Contexte du projet</w:t>
      </w:r>
    </w:p>
    <w:p w:rsidR="007A66CF" w:rsidRDefault="007A66CF" w:rsidP="001E0CCD">
      <w:pPr>
        <w:jc w:val="both"/>
      </w:pPr>
    </w:p>
    <w:p w:rsidR="007A66CF" w:rsidRDefault="007A66CF" w:rsidP="001E0CCD">
      <w:pPr>
        <w:pStyle w:val="Paragraphedeliste"/>
        <w:numPr>
          <w:ilvl w:val="0"/>
          <w:numId w:val="2"/>
        </w:numPr>
        <w:jc w:val="both"/>
      </w:pPr>
      <w:r>
        <w:t>Décrire le projet globalement et les objectifs</w:t>
      </w:r>
    </w:p>
    <w:p w:rsidR="00EF1E38" w:rsidRDefault="007A66CF" w:rsidP="001E0CCD">
      <w:pPr>
        <w:pStyle w:val="Paragraphedeliste"/>
        <w:numPr>
          <w:ilvl w:val="0"/>
          <w:numId w:val="2"/>
        </w:numPr>
        <w:jc w:val="both"/>
      </w:pPr>
      <w:r>
        <w:t>Décrire les intentions du maitre d’ouvrage</w:t>
      </w:r>
    </w:p>
    <w:p w:rsidR="00EF1E38" w:rsidRDefault="00EF1E38" w:rsidP="001E0CCD">
      <w:pPr>
        <w:pStyle w:val="Paragraphedeliste"/>
        <w:numPr>
          <w:ilvl w:val="0"/>
          <w:numId w:val="2"/>
        </w:numPr>
        <w:jc w:val="both"/>
      </w:pPr>
      <w:r>
        <w:t>Indiquer les publics cibles</w:t>
      </w:r>
    </w:p>
    <w:p w:rsidR="007A66CF" w:rsidRDefault="007A66CF" w:rsidP="001E0CCD">
      <w:pPr>
        <w:jc w:val="both"/>
      </w:pPr>
    </w:p>
    <w:p w:rsidR="007A66CF" w:rsidRPr="007A66CF" w:rsidRDefault="001E0CCD" w:rsidP="001E0CCD">
      <w:pPr>
        <w:jc w:val="both"/>
        <w:rPr>
          <w:b/>
        </w:rPr>
      </w:pPr>
      <w:r>
        <w:rPr>
          <w:b/>
        </w:rPr>
        <w:t>3</w:t>
      </w:r>
      <w:r w:rsidR="007A66CF" w:rsidRPr="007A66CF">
        <w:rPr>
          <w:b/>
        </w:rPr>
        <w:t>-Description de la mission</w:t>
      </w:r>
      <w:r>
        <w:rPr>
          <w:b/>
        </w:rPr>
        <w:t xml:space="preserve"> du prestataire</w:t>
      </w:r>
    </w:p>
    <w:p w:rsidR="00EF1E38" w:rsidRPr="00EA49B4" w:rsidRDefault="001E0CCD" w:rsidP="001E0CCD">
      <w:pPr>
        <w:jc w:val="both"/>
        <w:rPr>
          <w:b/>
        </w:rPr>
      </w:pPr>
      <w:r>
        <w:rPr>
          <w:b/>
        </w:rPr>
        <w:t>3</w:t>
      </w:r>
      <w:r w:rsidR="00EF1E38" w:rsidRPr="00EA49B4">
        <w:rPr>
          <w:b/>
        </w:rPr>
        <w:t xml:space="preserve">-1 </w:t>
      </w:r>
      <w:r w:rsidR="002047EC">
        <w:rPr>
          <w:b/>
        </w:rPr>
        <w:t>Description global de la mission</w:t>
      </w:r>
    </w:p>
    <w:p w:rsidR="004A55B8" w:rsidRPr="004A55B8" w:rsidRDefault="004A55B8" w:rsidP="001E0CCD">
      <w:pPr>
        <w:pStyle w:val="Paragraphedeliste"/>
        <w:numPr>
          <w:ilvl w:val="0"/>
          <w:numId w:val="3"/>
        </w:numPr>
        <w:jc w:val="both"/>
      </w:pPr>
      <w:r w:rsidRPr="004A55B8">
        <w:t>Nombre de vidéo</w:t>
      </w:r>
      <w:r w:rsidR="002047EC">
        <w:t>s</w:t>
      </w:r>
    </w:p>
    <w:p w:rsidR="00EF1E38" w:rsidRPr="004A55B8" w:rsidRDefault="004A55B8" w:rsidP="001E0CCD">
      <w:pPr>
        <w:pStyle w:val="Paragraphedeliste"/>
        <w:numPr>
          <w:ilvl w:val="0"/>
          <w:numId w:val="3"/>
        </w:numPr>
        <w:jc w:val="both"/>
      </w:pPr>
      <w:r>
        <w:t>O</w:t>
      </w:r>
      <w:r w:rsidRPr="004A55B8">
        <w:t>bjectifs de(s) la vidéo(s)</w:t>
      </w:r>
    </w:p>
    <w:p w:rsidR="004A55B8" w:rsidRPr="004A55B8" w:rsidRDefault="004A55B8" w:rsidP="001E0CCD">
      <w:pPr>
        <w:pStyle w:val="Paragraphedeliste"/>
        <w:numPr>
          <w:ilvl w:val="0"/>
          <w:numId w:val="3"/>
        </w:numPr>
        <w:jc w:val="both"/>
      </w:pPr>
      <w:r>
        <w:t>P</w:t>
      </w:r>
      <w:r w:rsidRPr="004A55B8">
        <w:t>ublics cible</w:t>
      </w:r>
    </w:p>
    <w:p w:rsidR="004A55B8" w:rsidRDefault="004A55B8" w:rsidP="001E0CCD">
      <w:pPr>
        <w:pStyle w:val="Paragraphedeliste"/>
        <w:numPr>
          <w:ilvl w:val="0"/>
          <w:numId w:val="3"/>
        </w:numPr>
        <w:jc w:val="both"/>
      </w:pPr>
      <w:r>
        <w:t>T</w:t>
      </w:r>
      <w:r w:rsidRPr="004A55B8">
        <w:t>ype de sites à filmer</w:t>
      </w:r>
    </w:p>
    <w:p w:rsidR="004A55B8" w:rsidRDefault="004A55B8" w:rsidP="001E0CCD">
      <w:pPr>
        <w:pStyle w:val="Paragraphedeliste"/>
        <w:numPr>
          <w:ilvl w:val="0"/>
          <w:numId w:val="3"/>
        </w:numPr>
        <w:jc w:val="both"/>
      </w:pPr>
      <w:r>
        <w:t>Types de d’activités à mettre en scène</w:t>
      </w:r>
    </w:p>
    <w:p w:rsidR="002047EC" w:rsidRDefault="002047EC" w:rsidP="001E0CCD">
      <w:pPr>
        <w:pStyle w:val="Paragraphedeliste"/>
        <w:numPr>
          <w:ilvl w:val="0"/>
          <w:numId w:val="3"/>
        </w:numPr>
        <w:jc w:val="both"/>
      </w:pPr>
      <w:r>
        <w:t>…</w:t>
      </w:r>
    </w:p>
    <w:p w:rsidR="002047EC" w:rsidRPr="004A55B8" w:rsidRDefault="002047EC" w:rsidP="001E0CCD">
      <w:pPr>
        <w:ind w:left="360"/>
        <w:jc w:val="both"/>
      </w:pPr>
    </w:p>
    <w:p w:rsidR="007A66CF" w:rsidRPr="00EA49B4" w:rsidRDefault="001E0CCD" w:rsidP="001E0CCD">
      <w:pPr>
        <w:jc w:val="both"/>
        <w:rPr>
          <w:b/>
        </w:rPr>
      </w:pPr>
      <w:r>
        <w:rPr>
          <w:b/>
        </w:rPr>
        <w:t>3</w:t>
      </w:r>
      <w:r w:rsidR="00EF1E38" w:rsidRPr="00EA49B4">
        <w:rPr>
          <w:b/>
        </w:rPr>
        <w:t xml:space="preserve">-2 </w:t>
      </w:r>
      <w:r w:rsidR="007A66CF" w:rsidRPr="00EA49B4">
        <w:rPr>
          <w:b/>
        </w:rPr>
        <w:t>Expliquer ce que la mission comprend</w:t>
      </w:r>
    </w:p>
    <w:p w:rsidR="007A66CF" w:rsidRDefault="002047EC" w:rsidP="001E0CCD">
      <w:pPr>
        <w:pStyle w:val="Paragraphedeliste"/>
        <w:numPr>
          <w:ilvl w:val="0"/>
          <w:numId w:val="4"/>
        </w:numPr>
        <w:jc w:val="both"/>
      </w:pPr>
      <w:r>
        <w:t>P</w:t>
      </w:r>
      <w:r w:rsidR="007A66CF">
        <w:t>réparation des vidéos (synopsis/planning des interviews…)</w:t>
      </w:r>
      <w:r w:rsidR="007E162D">
        <w:t>,</w:t>
      </w:r>
    </w:p>
    <w:p w:rsidR="007A66CF" w:rsidRDefault="007A66CF" w:rsidP="001E0CCD">
      <w:pPr>
        <w:pStyle w:val="Paragraphedeliste"/>
        <w:numPr>
          <w:ilvl w:val="0"/>
          <w:numId w:val="4"/>
        </w:numPr>
        <w:jc w:val="both"/>
      </w:pPr>
      <w:r>
        <w:t>Ecriture du synopsis</w:t>
      </w:r>
      <w:r w:rsidR="007E162D">
        <w:t>,</w:t>
      </w:r>
    </w:p>
    <w:p w:rsidR="007A66CF" w:rsidRDefault="007A66CF" w:rsidP="001E0CCD">
      <w:pPr>
        <w:pStyle w:val="Paragraphedeliste"/>
        <w:numPr>
          <w:ilvl w:val="0"/>
          <w:numId w:val="4"/>
        </w:numPr>
        <w:jc w:val="both"/>
      </w:pPr>
      <w:r>
        <w:t>Choix et fourniture de l'illustration sonore</w:t>
      </w:r>
      <w:r w:rsidR="007E162D">
        <w:t>,</w:t>
      </w:r>
    </w:p>
    <w:p w:rsidR="007A66CF" w:rsidRDefault="007A66CF" w:rsidP="001E0CCD">
      <w:pPr>
        <w:pStyle w:val="Paragraphedeliste"/>
        <w:numPr>
          <w:ilvl w:val="0"/>
          <w:numId w:val="4"/>
        </w:numPr>
        <w:jc w:val="both"/>
      </w:pPr>
      <w:r>
        <w:t>Organisation des séances de tournages et des disponibilités des différents intervenants</w:t>
      </w:r>
      <w:r w:rsidR="00103008">
        <w:t xml:space="preserve"> (prévoir les déplacements)</w:t>
      </w:r>
      <w:r w:rsidR="007E162D">
        <w:t>,</w:t>
      </w:r>
    </w:p>
    <w:p w:rsidR="00103008" w:rsidRDefault="002047EC" w:rsidP="001E0CCD">
      <w:pPr>
        <w:pStyle w:val="Paragraphedeliste"/>
        <w:numPr>
          <w:ilvl w:val="0"/>
          <w:numId w:val="4"/>
        </w:numPr>
        <w:jc w:val="both"/>
      </w:pPr>
      <w:r>
        <w:t>R</w:t>
      </w:r>
      <w:r w:rsidR="007A66CF">
        <w:t>éalisation des prises de vues</w:t>
      </w:r>
      <w:r w:rsidR="00103008">
        <w:t xml:space="preserve"> (intérieur et/ou extérieur</w:t>
      </w:r>
      <w:r w:rsidR="007A66CF">
        <w:t xml:space="preserve">, interviews et </w:t>
      </w:r>
      <w:r w:rsidR="00103008">
        <w:t>cadrages plans larges et plans rapprochés, éventuellement via un drone)</w:t>
      </w:r>
      <w:r w:rsidR="007E162D">
        <w:t>,</w:t>
      </w:r>
    </w:p>
    <w:p w:rsidR="00103008" w:rsidRDefault="002047EC" w:rsidP="001E0CCD">
      <w:pPr>
        <w:pStyle w:val="Paragraphedeliste"/>
        <w:numPr>
          <w:ilvl w:val="0"/>
          <w:numId w:val="4"/>
        </w:numPr>
        <w:jc w:val="both"/>
      </w:pPr>
      <w:r>
        <w:t>C</w:t>
      </w:r>
      <w:r w:rsidR="00103008">
        <w:t>aptation audio (micro-cravate et sons d'ambiance ou enregistrement des micros de salle</w:t>
      </w:r>
      <w:r w:rsidR="007E162D">
        <w:t>),</w:t>
      </w:r>
    </w:p>
    <w:p w:rsidR="007A66CF" w:rsidRDefault="007A66CF" w:rsidP="001E0CCD">
      <w:pPr>
        <w:pStyle w:val="Paragraphedeliste"/>
        <w:numPr>
          <w:ilvl w:val="0"/>
          <w:numId w:val="4"/>
        </w:numPr>
        <w:jc w:val="both"/>
      </w:pPr>
      <w:r>
        <w:t>Prise en compte des remarques du maître d’ouvrage aux différentes phases de validation</w:t>
      </w:r>
      <w:r w:rsidR="007E162D">
        <w:t>,</w:t>
      </w:r>
    </w:p>
    <w:p w:rsidR="00103008" w:rsidRDefault="002047EC" w:rsidP="001E0CCD">
      <w:pPr>
        <w:pStyle w:val="Paragraphedeliste"/>
        <w:numPr>
          <w:ilvl w:val="0"/>
          <w:numId w:val="4"/>
        </w:numPr>
        <w:jc w:val="both"/>
      </w:pPr>
      <w:r>
        <w:t>M</w:t>
      </w:r>
      <w:r w:rsidR="00103008">
        <w:t>ontage</w:t>
      </w:r>
      <w:r w:rsidR="007E162D">
        <w:t>,</w:t>
      </w:r>
    </w:p>
    <w:p w:rsidR="00103008" w:rsidRDefault="002047EC" w:rsidP="001E0CCD">
      <w:pPr>
        <w:pStyle w:val="Paragraphedeliste"/>
        <w:numPr>
          <w:ilvl w:val="0"/>
          <w:numId w:val="4"/>
        </w:numPr>
        <w:jc w:val="both"/>
      </w:pPr>
      <w:r>
        <w:t>M</w:t>
      </w:r>
      <w:r w:rsidR="00103008">
        <w:t>ixage / étalonnage</w:t>
      </w:r>
      <w:r w:rsidR="007E162D">
        <w:t>,</w:t>
      </w:r>
    </w:p>
    <w:p w:rsidR="007A66CF" w:rsidRDefault="002047EC" w:rsidP="001E0CCD">
      <w:pPr>
        <w:pStyle w:val="Paragraphedeliste"/>
        <w:numPr>
          <w:ilvl w:val="0"/>
          <w:numId w:val="4"/>
        </w:numPr>
        <w:jc w:val="both"/>
      </w:pPr>
      <w:r>
        <w:t>V</w:t>
      </w:r>
      <w:r w:rsidR="007A66CF">
        <w:t>ersion adaptée au public malentendan</w:t>
      </w:r>
      <w:r w:rsidR="00EF1E38">
        <w:t>t</w:t>
      </w:r>
      <w:r w:rsidR="007A66CF">
        <w:t xml:space="preserve"> (sous-titrage en français)</w:t>
      </w:r>
      <w:r w:rsidR="007E162D">
        <w:t>,</w:t>
      </w:r>
      <w:r w:rsidR="007A66CF">
        <w:t xml:space="preserve"> </w:t>
      </w:r>
    </w:p>
    <w:p w:rsidR="007A66CF" w:rsidRDefault="007A66CF" w:rsidP="001E0CCD">
      <w:pPr>
        <w:pStyle w:val="Paragraphedeliste"/>
        <w:numPr>
          <w:ilvl w:val="0"/>
          <w:numId w:val="4"/>
        </w:numPr>
        <w:jc w:val="both"/>
      </w:pPr>
      <w:r>
        <w:t>Version adaptée au public anglophone (sous-titrage en anglais...)</w:t>
      </w:r>
      <w:r w:rsidR="007E162D">
        <w:t>,</w:t>
      </w:r>
      <w:r>
        <w:t xml:space="preserve"> </w:t>
      </w:r>
    </w:p>
    <w:p w:rsidR="007A66CF" w:rsidRDefault="007A66CF" w:rsidP="001E0CCD">
      <w:pPr>
        <w:pStyle w:val="Paragraphedeliste"/>
        <w:numPr>
          <w:ilvl w:val="0"/>
          <w:numId w:val="4"/>
        </w:numPr>
        <w:jc w:val="both"/>
      </w:pPr>
      <w:r>
        <w:t xml:space="preserve">Création de fichiers aux formats Broadcast  4K, </w:t>
      </w:r>
      <w:proofErr w:type="spellStart"/>
      <w:r>
        <w:t>fullHD</w:t>
      </w:r>
      <w:proofErr w:type="spellEnd"/>
      <w:r w:rsidR="007E162D">
        <w:t>.</w:t>
      </w:r>
    </w:p>
    <w:p w:rsidR="007A66CF" w:rsidRDefault="007A66CF" w:rsidP="001E0CCD">
      <w:pPr>
        <w:jc w:val="both"/>
      </w:pPr>
    </w:p>
    <w:p w:rsidR="00864ADD" w:rsidRPr="007E162D" w:rsidRDefault="00864ADD" w:rsidP="001E0CCD">
      <w:pPr>
        <w:jc w:val="both"/>
      </w:pPr>
    </w:p>
    <w:p w:rsidR="00864ADD" w:rsidRDefault="001E0CCD" w:rsidP="001E0CCD">
      <w:pPr>
        <w:jc w:val="both"/>
      </w:pPr>
      <w:r>
        <w:rPr>
          <w:b/>
        </w:rPr>
        <w:t>3</w:t>
      </w:r>
      <w:r w:rsidR="002047EC" w:rsidRPr="002047EC">
        <w:rPr>
          <w:b/>
        </w:rPr>
        <w:t>-3-</w:t>
      </w:r>
      <w:r w:rsidR="00864ADD" w:rsidRPr="002047EC">
        <w:rPr>
          <w:b/>
        </w:rPr>
        <w:t>Décrire les phase</w:t>
      </w:r>
      <w:r w:rsidR="00103008" w:rsidRPr="002047EC">
        <w:rPr>
          <w:b/>
        </w:rPr>
        <w:t>s</w:t>
      </w:r>
      <w:r w:rsidR="00864ADD" w:rsidRPr="002047EC">
        <w:rPr>
          <w:b/>
        </w:rPr>
        <w:t xml:space="preserve"> de la prestation </w:t>
      </w:r>
      <w:r w:rsidR="00864ADD">
        <w:t>ou mission</w:t>
      </w:r>
      <w:r w:rsidR="00103008">
        <w:t xml:space="preserve"> notamment prévoir une phase de cadrage de la mission</w:t>
      </w:r>
      <w:r w:rsidR="00350DF8">
        <w:t xml:space="preserve"> avec le prestataire</w:t>
      </w:r>
    </w:p>
    <w:p w:rsidR="00103008" w:rsidRDefault="00103008" w:rsidP="001E0CCD">
      <w:pPr>
        <w:jc w:val="both"/>
      </w:pPr>
    </w:p>
    <w:p w:rsidR="00864ADD" w:rsidRPr="002047EC" w:rsidRDefault="001E0CCD" w:rsidP="001E0CCD">
      <w:pPr>
        <w:jc w:val="both"/>
        <w:rPr>
          <w:b/>
        </w:rPr>
      </w:pPr>
      <w:r>
        <w:rPr>
          <w:b/>
        </w:rPr>
        <w:t>3</w:t>
      </w:r>
      <w:r w:rsidR="002047EC" w:rsidRPr="002047EC">
        <w:rPr>
          <w:b/>
        </w:rPr>
        <w:t>-4-</w:t>
      </w:r>
      <w:r w:rsidR="00864ADD" w:rsidRPr="002047EC">
        <w:rPr>
          <w:b/>
        </w:rPr>
        <w:t>Décrire les formats de montage attendus</w:t>
      </w:r>
    </w:p>
    <w:p w:rsidR="002047EC" w:rsidRDefault="002047EC" w:rsidP="001E0CCD">
      <w:pPr>
        <w:pStyle w:val="Paragraphedeliste"/>
        <w:numPr>
          <w:ilvl w:val="0"/>
          <w:numId w:val="5"/>
        </w:numPr>
        <w:jc w:val="both"/>
      </w:pPr>
      <w:r>
        <w:t>Indiquer les intentions du montage (comprendre la problématique, les buts du sujet, intégration d’une ambiance sonore / voix-off…</w:t>
      </w:r>
    </w:p>
    <w:p w:rsidR="00864ADD" w:rsidRDefault="002047EC" w:rsidP="001E0CCD">
      <w:pPr>
        <w:pStyle w:val="Paragraphedeliste"/>
        <w:numPr>
          <w:ilvl w:val="0"/>
          <w:numId w:val="5"/>
        </w:numPr>
        <w:jc w:val="both"/>
      </w:pPr>
      <w:r>
        <w:t>F</w:t>
      </w:r>
      <w:r w:rsidR="00EF1E38">
        <w:t>ormat</w:t>
      </w:r>
    </w:p>
    <w:p w:rsidR="00EF1E38" w:rsidRDefault="002047EC" w:rsidP="001E0CCD">
      <w:pPr>
        <w:pStyle w:val="Paragraphedeliste"/>
        <w:numPr>
          <w:ilvl w:val="0"/>
          <w:numId w:val="5"/>
        </w:numPr>
        <w:jc w:val="both"/>
      </w:pPr>
      <w:r>
        <w:t>D</w:t>
      </w:r>
      <w:r w:rsidR="00EF1E38">
        <w:t>urée</w:t>
      </w:r>
    </w:p>
    <w:p w:rsidR="00864ADD" w:rsidRDefault="00864ADD" w:rsidP="001E0CCD">
      <w:pPr>
        <w:jc w:val="both"/>
      </w:pPr>
      <w:r>
        <w:t>Par exemple :</w:t>
      </w:r>
    </w:p>
    <w:p w:rsidR="00864ADD" w:rsidRDefault="00864ADD" w:rsidP="001E0CCD">
      <w:pPr>
        <w:jc w:val="both"/>
        <w:rPr>
          <w:i/>
        </w:rPr>
      </w:pPr>
      <w:r w:rsidRPr="00864ADD">
        <w:rPr>
          <w:i/>
        </w:rPr>
        <w:t>Les reportages doivent être tournés en numérique format 4K 16/9et son stéréo Terminés, ils seront livrés au maître d'ouvrage en di</w:t>
      </w:r>
      <w:r>
        <w:rPr>
          <w:i/>
        </w:rPr>
        <w:t>fférents formats numériques :</w:t>
      </w:r>
    </w:p>
    <w:p w:rsidR="00864ADD" w:rsidRPr="004F22A8" w:rsidRDefault="00864ADD" w:rsidP="001E0CCD">
      <w:pPr>
        <w:jc w:val="both"/>
        <w:rPr>
          <w:i/>
          <w:lang w:val="en-US"/>
        </w:rPr>
      </w:pPr>
      <w:r w:rsidRPr="004F22A8">
        <w:rPr>
          <w:i/>
          <w:lang w:val="en-US"/>
        </w:rPr>
        <w:t xml:space="preserve">Broadcast </w:t>
      </w:r>
      <w:proofErr w:type="spellStart"/>
      <w:r w:rsidRPr="004F22A8">
        <w:rPr>
          <w:i/>
          <w:lang w:val="en-US"/>
        </w:rPr>
        <w:t>prores</w:t>
      </w:r>
      <w:proofErr w:type="spellEnd"/>
      <w:r w:rsidRPr="004F22A8">
        <w:rPr>
          <w:i/>
          <w:lang w:val="en-US"/>
        </w:rPr>
        <w:t xml:space="preserve"> 4K</w:t>
      </w:r>
    </w:p>
    <w:p w:rsidR="00864ADD" w:rsidRPr="004F22A8" w:rsidRDefault="00864ADD" w:rsidP="001E0CCD">
      <w:pPr>
        <w:jc w:val="both"/>
        <w:rPr>
          <w:i/>
          <w:lang w:val="en-US"/>
        </w:rPr>
      </w:pPr>
      <w:r w:rsidRPr="004F22A8">
        <w:rPr>
          <w:i/>
          <w:lang w:val="en-US"/>
        </w:rPr>
        <w:t xml:space="preserve">4K, </w:t>
      </w:r>
      <w:r w:rsidR="00840FB0" w:rsidRPr="004F22A8">
        <w:rPr>
          <w:i/>
          <w:lang w:val="en-US"/>
        </w:rPr>
        <w:t>MP4</w:t>
      </w:r>
      <w:r w:rsidR="00350DF8" w:rsidRPr="004F22A8">
        <w:rPr>
          <w:i/>
          <w:lang w:val="en-US"/>
        </w:rPr>
        <w:t>, WMV et AVI</w:t>
      </w:r>
      <w:r w:rsidR="00EF1E38" w:rsidRPr="004F22A8">
        <w:rPr>
          <w:i/>
          <w:lang w:val="en-US"/>
        </w:rPr>
        <w:t xml:space="preserve">, </w:t>
      </w:r>
      <w:r w:rsidR="00EF1E38" w:rsidRPr="004F22A8">
        <w:rPr>
          <w:lang w:val="en-US"/>
        </w:rPr>
        <w:t>MOV, MPEG</w:t>
      </w:r>
    </w:p>
    <w:p w:rsidR="00864ADD" w:rsidRPr="00103008" w:rsidRDefault="00864ADD" w:rsidP="001E0CCD">
      <w:pPr>
        <w:jc w:val="both"/>
        <w:rPr>
          <w:i/>
        </w:rPr>
      </w:pPr>
      <w:proofErr w:type="spellStart"/>
      <w:proofErr w:type="gramStart"/>
      <w:r w:rsidRPr="00864ADD">
        <w:rPr>
          <w:i/>
        </w:rPr>
        <w:t>fullHD</w:t>
      </w:r>
      <w:proofErr w:type="spellEnd"/>
      <w:proofErr w:type="gramEnd"/>
      <w:r w:rsidRPr="00864ADD">
        <w:rPr>
          <w:i/>
        </w:rPr>
        <w:t xml:space="preserve"> 1920x1080</w:t>
      </w:r>
      <w:r>
        <w:rPr>
          <w:i/>
        </w:rPr>
        <w:t>.</w:t>
      </w:r>
    </w:p>
    <w:p w:rsidR="00864ADD" w:rsidRDefault="00864ADD" w:rsidP="001E0CCD">
      <w:pPr>
        <w:jc w:val="both"/>
      </w:pPr>
    </w:p>
    <w:p w:rsidR="00864ADD" w:rsidRPr="002047EC" w:rsidRDefault="001E0CCD" w:rsidP="001E0CCD">
      <w:pPr>
        <w:jc w:val="both"/>
        <w:rPr>
          <w:b/>
        </w:rPr>
      </w:pPr>
      <w:r>
        <w:rPr>
          <w:b/>
        </w:rPr>
        <w:t>4</w:t>
      </w:r>
      <w:r w:rsidR="002047EC" w:rsidRPr="002047EC">
        <w:rPr>
          <w:b/>
        </w:rPr>
        <w:t xml:space="preserve">- </w:t>
      </w:r>
      <w:r w:rsidR="00864ADD" w:rsidRPr="002047EC">
        <w:rPr>
          <w:b/>
        </w:rPr>
        <w:t>Indiquer les délais d’exécution</w:t>
      </w:r>
    </w:p>
    <w:p w:rsidR="00864ADD" w:rsidRDefault="00864ADD" w:rsidP="001E0CCD">
      <w:pPr>
        <w:jc w:val="both"/>
      </w:pPr>
    </w:p>
    <w:p w:rsidR="00864ADD" w:rsidRPr="002047EC" w:rsidRDefault="001E0CCD" w:rsidP="001E0CCD">
      <w:pPr>
        <w:jc w:val="both"/>
        <w:rPr>
          <w:b/>
        </w:rPr>
      </w:pPr>
      <w:r>
        <w:rPr>
          <w:b/>
        </w:rPr>
        <w:t>5</w:t>
      </w:r>
      <w:r w:rsidR="002047EC" w:rsidRPr="002047EC">
        <w:rPr>
          <w:b/>
        </w:rPr>
        <w:t xml:space="preserve">- </w:t>
      </w:r>
      <w:r w:rsidR="00864ADD" w:rsidRPr="002047EC">
        <w:rPr>
          <w:b/>
        </w:rPr>
        <w:t>Indiquer les modes de diffusion envisagés</w:t>
      </w:r>
    </w:p>
    <w:p w:rsidR="00864ADD" w:rsidRDefault="00864ADD" w:rsidP="001E0CCD">
      <w:pPr>
        <w:pStyle w:val="Paragraphedeliste"/>
        <w:numPr>
          <w:ilvl w:val="0"/>
          <w:numId w:val="1"/>
        </w:numPr>
        <w:jc w:val="both"/>
      </w:pPr>
      <w:r>
        <w:t xml:space="preserve">Visionnage sur écran de télévision ou d’ordinateur, et smartphones </w:t>
      </w:r>
    </w:p>
    <w:p w:rsidR="00864ADD" w:rsidRDefault="002047EC" w:rsidP="001E0CCD">
      <w:pPr>
        <w:pStyle w:val="Paragraphedeliste"/>
        <w:numPr>
          <w:ilvl w:val="0"/>
          <w:numId w:val="1"/>
        </w:numPr>
        <w:jc w:val="both"/>
      </w:pPr>
      <w:r>
        <w:t xml:space="preserve">Visionnage sur sites Internet </w:t>
      </w:r>
    </w:p>
    <w:p w:rsidR="00864ADD" w:rsidRDefault="00864ADD" w:rsidP="001E0CCD">
      <w:pPr>
        <w:pStyle w:val="Paragraphedeliste"/>
        <w:numPr>
          <w:ilvl w:val="0"/>
          <w:numId w:val="1"/>
        </w:numPr>
        <w:jc w:val="both"/>
      </w:pPr>
      <w:r>
        <w:t xml:space="preserve">Projection sur grand écran avec </w:t>
      </w:r>
      <w:proofErr w:type="spellStart"/>
      <w:r>
        <w:t>vidéo-projecteur</w:t>
      </w:r>
      <w:proofErr w:type="spellEnd"/>
      <w:r>
        <w:t xml:space="preserve"> </w:t>
      </w:r>
    </w:p>
    <w:p w:rsidR="00864ADD" w:rsidRDefault="00864ADD" w:rsidP="001E0CCD">
      <w:pPr>
        <w:pStyle w:val="Paragraphedeliste"/>
        <w:numPr>
          <w:ilvl w:val="0"/>
          <w:numId w:val="1"/>
        </w:numPr>
        <w:jc w:val="both"/>
      </w:pPr>
      <w:r>
        <w:t xml:space="preserve">Diffusion sur des TV locales/nationales </w:t>
      </w:r>
    </w:p>
    <w:p w:rsidR="00864ADD" w:rsidRDefault="00864ADD" w:rsidP="001E0CCD">
      <w:pPr>
        <w:pStyle w:val="Paragraphedeliste"/>
        <w:numPr>
          <w:ilvl w:val="0"/>
          <w:numId w:val="1"/>
        </w:numPr>
        <w:jc w:val="both"/>
      </w:pPr>
      <w:r>
        <w:t>Diffusion sur les réseaux sociaux</w:t>
      </w:r>
    </w:p>
    <w:p w:rsidR="00864ADD" w:rsidRDefault="00864ADD" w:rsidP="001E0CCD">
      <w:pPr>
        <w:jc w:val="both"/>
      </w:pPr>
    </w:p>
    <w:p w:rsidR="00864ADD" w:rsidRPr="004A55B8" w:rsidRDefault="001E0CCD" w:rsidP="001E0CCD">
      <w:pPr>
        <w:jc w:val="both"/>
        <w:rPr>
          <w:b/>
        </w:rPr>
      </w:pPr>
      <w:r>
        <w:rPr>
          <w:b/>
        </w:rPr>
        <w:t>6</w:t>
      </w:r>
      <w:r w:rsidR="002047EC">
        <w:rPr>
          <w:b/>
        </w:rPr>
        <w:t>-Propriété intellectuelle</w:t>
      </w:r>
    </w:p>
    <w:p w:rsidR="004A55B8" w:rsidRDefault="004A55B8" w:rsidP="001E0CCD">
      <w:pPr>
        <w:jc w:val="both"/>
      </w:pPr>
    </w:p>
    <w:p w:rsidR="00864ADD" w:rsidRPr="002047EC" w:rsidRDefault="001E0CCD" w:rsidP="001E0CCD">
      <w:pPr>
        <w:jc w:val="both"/>
        <w:rPr>
          <w:b/>
        </w:rPr>
      </w:pPr>
      <w:r>
        <w:rPr>
          <w:b/>
        </w:rPr>
        <w:t>6</w:t>
      </w:r>
      <w:r w:rsidR="002047EC" w:rsidRPr="002047EC">
        <w:rPr>
          <w:b/>
        </w:rPr>
        <w:t xml:space="preserve">-1 </w:t>
      </w:r>
      <w:r w:rsidR="00864ADD" w:rsidRPr="002047EC">
        <w:rPr>
          <w:b/>
        </w:rPr>
        <w:t xml:space="preserve">Cession des droits de propriété intellectuelle </w:t>
      </w:r>
    </w:p>
    <w:p w:rsidR="00840FB0" w:rsidRDefault="00864ADD" w:rsidP="001E0CCD">
      <w:pPr>
        <w:jc w:val="both"/>
      </w:pPr>
      <w:r>
        <w:t xml:space="preserve">Le maitre d’ouvrage disposera des droits de reproduction et de diffusion de l'intégralité de la vidéo sans limitation de nombre quel que soit le support envisagé : les supports internet, les </w:t>
      </w:r>
      <w:r w:rsidR="001E0CCD">
        <w:t>vidéo projections</w:t>
      </w:r>
      <w:r>
        <w:t xml:space="preserve"> et sur écrans, CD ou DVD, en VOD, en TV, etc. </w:t>
      </w:r>
    </w:p>
    <w:p w:rsidR="00840FB0" w:rsidRDefault="00840FB0" w:rsidP="001E0CCD">
      <w:pPr>
        <w:jc w:val="both"/>
      </w:pPr>
      <w:r>
        <w:t xml:space="preserve">Le maitre d’ouvrage </w:t>
      </w:r>
      <w:r w:rsidR="00864ADD">
        <w:t>pourra projeter gracieusement le film sous quelque</w:t>
      </w:r>
      <w:r w:rsidR="002047EC">
        <w:t xml:space="preserve"> forme que ce soit (conférence</w:t>
      </w:r>
      <w:r w:rsidR="00864ADD">
        <w:t xml:space="preserve">, formation, site Internet,...) et pourra aussi autoriser toute personne ou organisme à faire de même. </w:t>
      </w:r>
    </w:p>
    <w:p w:rsidR="00840FB0" w:rsidRDefault="00864ADD" w:rsidP="001E0CCD">
      <w:pPr>
        <w:jc w:val="both"/>
      </w:pPr>
      <w:r>
        <w:t xml:space="preserve">La durée de cession des droits est la durée légale de protection du droit des auteurs. Dans le cas d'utilisations non prévues, l'accord des différentes parties devra être nécessaire. </w:t>
      </w:r>
    </w:p>
    <w:p w:rsidR="00864ADD" w:rsidRDefault="00840FB0" w:rsidP="001E0CCD">
      <w:pPr>
        <w:jc w:val="both"/>
      </w:pPr>
      <w:r>
        <w:lastRenderedPageBreak/>
        <w:t xml:space="preserve">Le maitre d’ouvrage </w:t>
      </w:r>
      <w:r w:rsidR="00864ADD">
        <w:t>pourra utiliser tout ou partie des vidéos réalisées ou des rushes utilisables, les incorporer dans un autre film, ou les projeter... Dans ce cadre, le réalisateur s'engage à céder gracieusement ses droits. Il sera alors mentionné dans le générique.</w:t>
      </w:r>
    </w:p>
    <w:p w:rsidR="00864ADD" w:rsidRDefault="00864ADD" w:rsidP="001E0CCD">
      <w:pPr>
        <w:jc w:val="both"/>
      </w:pPr>
    </w:p>
    <w:p w:rsidR="00864ADD" w:rsidRPr="002047EC" w:rsidRDefault="001E0CCD" w:rsidP="001E0CCD">
      <w:pPr>
        <w:jc w:val="both"/>
        <w:rPr>
          <w:b/>
        </w:rPr>
      </w:pPr>
      <w:r>
        <w:rPr>
          <w:b/>
        </w:rPr>
        <w:t>6</w:t>
      </w:r>
      <w:r w:rsidR="002047EC" w:rsidRPr="002047EC">
        <w:rPr>
          <w:b/>
        </w:rPr>
        <w:t xml:space="preserve">-2 </w:t>
      </w:r>
      <w:r w:rsidR="00864ADD" w:rsidRPr="002047EC">
        <w:rPr>
          <w:b/>
        </w:rPr>
        <w:t xml:space="preserve">Droit à l'image </w:t>
      </w:r>
    </w:p>
    <w:p w:rsidR="00864ADD" w:rsidRDefault="00864ADD" w:rsidP="001E0CCD">
      <w:pPr>
        <w:jc w:val="both"/>
      </w:pPr>
      <w:r>
        <w:t xml:space="preserve">Le prestataire garantira au </w:t>
      </w:r>
      <w:r w:rsidR="004A55B8">
        <w:t xml:space="preserve">maitre d’ouvrage </w:t>
      </w:r>
      <w:r>
        <w:t xml:space="preserve">avoir obtenu toutes les autorisations, et droits divers nécessaires au tournage, montage et exploitation </w:t>
      </w:r>
      <w:r w:rsidR="002047EC">
        <w:t>de la vidéo</w:t>
      </w:r>
      <w:r>
        <w:t>. On pourra noter plus particulièrement tous les droits à l'image des différentes personnes filmées, et ce, pour tous les usages voulus par</w:t>
      </w:r>
      <w:r w:rsidR="004A55B8">
        <w:t xml:space="preserve"> le maitre d’ouvrage</w:t>
      </w:r>
      <w:r>
        <w:t>. De même, il aura obtenu les droits éventuels concernant des lieux, monuments,</w:t>
      </w:r>
      <w:r w:rsidR="004A55B8">
        <w:t xml:space="preserve"> bâtiments ou sites spécifiques</w:t>
      </w:r>
      <w:r>
        <w:t>.</w:t>
      </w:r>
    </w:p>
    <w:p w:rsidR="004A55B8" w:rsidRDefault="004A55B8" w:rsidP="001E0CCD">
      <w:pPr>
        <w:jc w:val="both"/>
      </w:pPr>
      <w:r>
        <w:t>Lorsque les vidéos mettent en scène des figurants, chacune de ces personnes doit signer une autorisation d’exploitation et de diffusion mentionnant les usages et canaux de diffusion prévus, pour la période prévue. Le recrutement et les prises de rendez-vous avec les figurants seront réalisés par le prestataire. Lorsque les vidéos sont tournées dans des lieux privés ou que des bâtiments ou autres biens privés y figurent de façon remarquable, l’autorisation des propriétaires est préalablement sollicitée et consignée par écrit de façon à prévenir tout litige relatif au droit à l’image. Une copie de l’ensemble des autorisations sera transmise au maître d’ouvrage.</w:t>
      </w:r>
    </w:p>
    <w:p w:rsidR="00350DF8" w:rsidRDefault="00350DF8" w:rsidP="001E0CCD">
      <w:pPr>
        <w:jc w:val="both"/>
      </w:pPr>
    </w:p>
    <w:p w:rsidR="00350DF8" w:rsidRPr="002047EC" w:rsidRDefault="001E0CCD" w:rsidP="001E0CCD">
      <w:pPr>
        <w:jc w:val="both"/>
        <w:rPr>
          <w:b/>
        </w:rPr>
      </w:pPr>
      <w:r>
        <w:rPr>
          <w:b/>
        </w:rPr>
        <w:t>7</w:t>
      </w:r>
      <w:r w:rsidR="002047EC" w:rsidRPr="002047EC">
        <w:rPr>
          <w:b/>
        </w:rPr>
        <w:t>-</w:t>
      </w:r>
      <w:r w:rsidR="00350DF8" w:rsidRPr="002047EC">
        <w:rPr>
          <w:b/>
        </w:rPr>
        <w:t>Indiquer un calendrier prévisionnel</w:t>
      </w:r>
    </w:p>
    <w:p w:rsidR="00350DF8" w:rsidRDefault="00350DF8" w:rsidP="001E0CCD">
      <w:pPr>
        <w:jc w:val="both"/>
      </w:pPr>
      <w:r>
        <w:t xml:space="preserve">Exemple : </w:t>
      </w:r>
    </w:p>
    <w:p w:rsidR="00350DF8" w:rsidRPr="00350DF8" w:rsidRDefault="00350DF8" w:rsidP="001E0CCD">
      <w:pPr>
        <w:jc w:val="both"/>
        <w:rPr>
          <w:i/>
        </w:rPr>
      </w:pPr>
      <w:r w:rsidRPr="00350DF8">
        <w:rPr>
          <w:i/>
        </w:rPr>
        <w:t>-Réception de la réponse des réalisateurs : au plus tard le 23 janvier 20</w:t>
      </w:r>
      <w:r w:rsidR="004F22A8">
        <w:rPr>
          <w:i/>
        </w:rPr>
        <w:t>xx</w:t>
      </w:r>
      <w:r w:rsidRPr="00350DF8">
        <w:rPr>
          <w:i/>
        </w:rPr>
        <w:t xml:space="preserve"> </w:t>
      </w:r>
    </w:p>
    <w:p w:rsidR="00350DF8" w:rsidRPr="00350DF8" w:rsidRDefault="00350DF8" w:rsidP="001E0CCD">
      <w:pPr>
        <w:jc w:val="both"/>
        <w:rPr>
          <w:i/>
        </w:rPr>
      </w:pPr>
      <w:r w:rsidRPr="00350DF8">
        <w:rPr>
          <w:i/>
        </w:rPr>
        <w:t>-Choix du réalisateur au plus tard le 13 février 20</w:t>
      </w:r>
      <w:r w:rsidR="004F22A8">
        <w:rPr>
          <w:i/>
        </w:rPr>
        <w:t>xx</w:t>
      </w:r>
      <w:r w:rsidRPr="00350DF8">
        <w:rPr>
          <w:i/>
        </w:rPr>
        <w:t xml:space="preserve"> – </w:t>
      </w:r>
    </w:p>
    <w:p w:rsidR="00350DF8" w:rsidRPr="00350DF8" w:rsidRDefault="00350DF8" w:rsidP="001E0CCD">
      <w:pPr>
        <w:jc w:val="both"/>
        <w:rPr>
          <w:i/>
        </w:rPr>
      </w:pPr>
      <w:r w:rsidRPr="00350DF8">
        <w:rPr>
          <w:i/>
        </w:rPr>
        <w:t xml:space="preserve">-Présentation et validation des scénarios mi-mars – </w:t>
      </w:r>
    </w:p>
    <w:p w:rsidR="00350DF8" w:rsidRPr="00350DF8" w:rsidRDefault="00350DF8" w:rsidP="001E0CCD">
      <w:pPr>
        <w:jc w:val="both"/>
        <w:rPr>
          <w:i/>
        </w:rPr>
      </w:pPr>
      <w:r w:rsidRPr="00350DF8">
        <w:rPr>
          <w:i/>
        </w:rPr>
        <w:t>-Tournage : début avril à décembre 20</w:t>
      </w:r>
      <w:r w:rsidR="004F22A8">
        <w:rPr>
          <w:i/>
        </w:rPr>
        <w:t>xx</w:t>
      </w:r>
    </w:p>
    <w:p w:rsidR="00350DF8" w:rsidRPr="00350DF8" w:rsidRDefault="00350DF8" w:rsidP="001E0CCD">
      <w:pPr>
        <w:jc w:val="both"/>
        <w:rPr>
          <w:i/>
        </w:rPr>
      </w:pPr>
      <w:r w:rsidRPr="00350DF8">
        <w:rPr>
          <w:i/>
        </w:rPr>
        <w:t>-Montage vidéo : avril à décembre 20</w:t>
      </w:r>
      <w:r w:rsidR="004F22A8">
        <w:rPr>
          <w:i/>
        </w:rPr>
        <w:t>xx</w:t>
      </w:r>
    </w:p>
    <w:p w:rsidR="00350DF8" w:rsidRPr="00350DF8" w:rsidRDefault="00350DF8" w:rsidP="001E0CCD">
      <w:pPr>
        <w:jc w:val="both"/>
        <w:rPr>
          <w:i/>
        </w:rPr>
      </w:pPr>
      <w:r w:rsidRPr="00350DF8">
        <w:rPr>
          <w:i/>
        </w:rPr>
        <w:t>-Présentation des premières versions mai 20</w:t>
      </w:r>
      <w:r w:rsidR="004F22A8">
        <w:rPr>
          <w:i/>
        </w:rPr>
        <w:t>xx</w:t>
      </w:r>
      <w:r w:rsidRPr="00350DF8">
        <w:rPr>
          <w:i/>
        </w:rPr>
        <w:t xml:space="preserve"> </w:t>
      </w:r>
    </w:p>
    <w:p w:rsidR="00350DF8" w:rsidRPr="00350DF8" w:rsidRDefault="00350DF8" w:rsidP="001E0CCD">
      <w:pPr>
        <w:jc w:val="both"/>
        <w:rPr>
          <w:i/>
        </w:rPr>
      </w:pPr>
      <w:r w:rsidRPr="00350DF8">
        <w:rPr>
          <w:i/>
        </w:rPr>
        <w:t>-Rendu définitif : décembre 20</w:t>
      </w:r>
      <w:r w:rsidR="004F22A8">
        <w:rPr>
          <w:i/>
        </w:rPr>
        <w:t>xx</w:t>
      </w:r>
      <w:bookmarkStart w:id="0" w:name="_GoBack"/>
      <w:bookmarkEnd w:id="0"/>
    </w:p>
    <w:p w:rsidR="00350DF8" w:rsidRDefault="00350DF8" w:rsidP="001E0CCD">
      <w:pPr>
        <w:jc w:val="both"/>
      </w:pPr>
    </w:p>
    <w:sectPr w:rsidR="00350D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84" w:rsidRDefault="00392B84" w:rsidP="007A66CF">
      <w:pPr>
        <w:spacing w:after="0" w:line="240" w:lineRule="auto"/>
      </w:pPr>
      <w:r>
        <w:separator/>
      </w:r>
    </w:p>
  </w:endnote>
  <w:endnote w:type="continuationSeparator" w:id="0">
    <w:p w:rsidR="00392B84" w:rsidRDefault="00392B84" w:rsidP="007A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CF" w:rsidRDefault="007A66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CF" w:rsidRDefault="007A66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CF" w:rsidRDefault="007A66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84" w:rsidRDefault="00392B84" w:rsidP="007A66CF">
      <w:pPr>
        <w:spacing w:after="0" w:line="240" w:lineRule="auto"/>
      </w:pPr>
      <w:r>
        <w:separator/>
      </w:r>
    </w:p>
  </w:footnote>
  <w:footnote w:type="continuationSeparator" w:id="0">
    <w:p w:rsidR="00392B84" w:rsidRDefault="00392B84" w:rsidP="007A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CF" w:rsidRDefault="00392B8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094" o:sp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fill opacity=".5"/>
          <v:textpath style="font-family:&quot;Trebuchet MS&quot;;font-size:1pt" string="MODELE - 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CF" w:rsidRDefault="00392B8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095" o:spid="_x0000_s2051" type="#_x0000_t136" style="position:absolute;margin-left:0;margin-top:0;width:568.4pt;height:71.05pt;rotation:315;z-index:-251653120;mso-position-horizontal:center;mso-position-horizontal-relative:margin;mso-position-vertical:center;mso-position-vertical-relative:margin" o:allowincell="f" fillcolor="silver" stroked="f">
          <v:fill opacity=".5"/>
          <v:textpath style="font-family:&quot;Trebuchet MS&quot;;font-size:1pt" string="MODELE - 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CF" w:rsidRDefault="00392B8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093"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fill opacity=".5"/>
          <v:textpath style="font-family:&quot;Trebuchet MS&quot;;font-size:1pt" string="MODELE - 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4631"/>
    <w:multiLevelType w:val="hybridMultilevel"/>
    <w:tmpl w:val="E472A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C67F90"/>
    <w:multiLevelType w:val="hybridMultilevel"/>
    <w:tmpl w:val="2740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936FCC"/>
    <w:multiLevelType w:val="hybridMultilevel"/>
    <w:tmpl w:val="7A6E6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375EAE"/>
    <w:multiLevelType w:val="hybridMultilevel"/>
    <w:tmpl w:val="F19CB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AF437E"/>
    <w:multiLevelType w:val="hybridMultilevel"/>
    <w:tmpl w:val="E6E20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41"/>
    <w:rsid w:val="000A4C39"/>
    <w:rsid w:val="00103008"/>
    <w:rsid w:val="001E0CCD"/>
    <w:rsid w:val="002047EC"/>
    <w:rsid w:val="00350DF8"/>
    <w:rsid w:val="00392B84"/>
    <w:rsid w:val="004A55B8"/>
    <w:rsid w:val="004F22A8"/>
    <w:rsid w:val="00610FA1"/>
    <w:rsid w:val="00650044"/>
    <w:rsid w:val="007A66CF"/>
    <w:rsid w:val="007E162D"/>
    <w:rsid w:val="00840FB0"/>
    <w:rsid w:val="00864ADD"/>
    <w:rsid w:val="009F2177"/>
    <w:rsid w:val="00DE4102"/>
    <w:rsid w:val="00E84941"/>
    <w:rsid w:val="00EA49B4"/>
    <w:rsid w:val="00EF1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18579"/>
  <w15:chartTrackingRefBased/>
  <w15:docId w15:val="{FDB3B498-3DB4-4163-AB27-830A611B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6CF"/>
    <w:pPr>
      <w:tabs>
        <w:tab w:val="center" w:pos="4536"/>
        <w:tab w:val="right" w:pos="9072"/>
      </w:tabs>
      <w:spacing w:after="0" w:line="240" w:lineRule="auto"/>
    </w:pPr>
  </w:style>
  <w:style w:type="character" w:customStyle="1" w:styleId="En-tteCar">
    <w:name w:val="En-tête Car"/>
    <w:basedOn w:val="Policepardfaut"/>
    <w:link w:val="En-tte"/>
    <w:uiPriority w:val="99"/>
    <w:rsid w:val="007A66CF"/>
  </w:style>
  <w:style w:type="paragraph" w:styleId="Pieddepage">
    <w:name w:val="footer"/>
    <w:basedOn w:val="Normal"/>
    <w:link w:val="PieddepageCar"/>
    <w:uiPriority w:val="99"/>
    <w:unhideWhenUsed/>
    <w:rsid w:val="007A66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CF"/>
  </w:style>
  <w:style w:type="paragraph" w:styleId="Paragraphedeliste">
    <w:name w:val="List Paragraph"/>
    <w:basedOn w:val="Normal"/>
    <w:uiPriority w:val="34"/>
    <w:qFormat/>
    <w:rsid w:val="0086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camartin</dc:creator>
  <cp:keywords/>
  <dc:description/>
  <cp:lastModifiedBy>philippe.prevost@agreenium.fr</cp:lastModifiedBy>
  <cp:revision>3</cp:revision>
  <dcterms:created xsi:type="dcterms:W3CDTF">2019-01-07T07:54:00Z</dcterms:created>
  <dcterms:modified xsi:type="dcterms:W3CDTF">2019-01-07T07:55:00Z</dcterms:modified>
</cp:coreProperties>
</file>